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5F" w:rsidRDefault="00106B5F">
      <w:pPr>
        <w:pStyle w:val="Corpodetexto"/>
        <w:rPr>
          <w:sz w:val="20"/>
        </w:rPr>
      </w:pPr>
      <w:bookmarkStart w:id="0" w:name="_GoBack"/>
      <w:bookmarkEnd w:id="0"/>
    </w:p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732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120"/>
              <w:ind w:left="3445" w:right="738" w:hanging="2821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POSTO REVENDEDOR DE COMBUSTÍVEL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17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106B5F" w:rsidRDefault="00106B5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4"/>
        <w:gridCol w:w="282"/>
        <w:gridCol w:w="90"/>
        <w:gridCol w:w="246"/>
        <w:gridCol w:w="106"/>
        <w:gridCol w:w="126"/>
        <w:gridCol w:w="534"/>
        <w:gridCol w:w="556"/>
        <w:gridCol w:w="204"/>
        <w:gridCol w:w="138"/>
        <w:gridCol w:w="1402"/>
        <w:gridCol w:w="568"/>
        <w:gridCol w:w="131"/>
        <w:gridCol w:w="589"/>
        <w:gridCol w:w="830"/>
        <w:gridCol w:w="150"/>
        <w:gridCol w:w="142"/>
        <w:gridCol w:w="184"/>
        <w:gridCol w:w="808"/>
        <w:gridCol w:w="426"/>
        <w:gridCol w:w="188"/>
        <w:gridCol w:w="82"/>
        <w:gridCol w:w="438"/>
        <w:gridCol w:w="388"/>
        <w:gridCol w:w="558"/>
        <w:gridCol w:w="766"/>
      </w:tblGrid>
      <w:tr w:rsidR="00106B5F">
        <w:trPr>
          <w:trHeight w:val="267"/>
        </w:trPr>
        <w:tc>
          <w:tcPr>
            <w:tcW w:w="11034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line="247" w:lineRule="exact"/>
              <w:ind w:left="1960" w:right="1948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106B5F">
        <w:trPr>
          <w:trHeight w:val="268"/>
        </w:trPr>
        <w:tc>
          <w:tcPr>
            <w:tcW w:w="11034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before="6"/>
              <w:ind w:left="3598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106B5F">
        <w:trPr>
          <w:trHeight w:val="266"/>
        </w:trPr>
        <w:tc>
          <w:tcPr>
            <w:tcW w:w="14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560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4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5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9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3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24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39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73"/>
        </w:trPr>
        <w:tc>
          <w:tcPr>
            <w:tcW w:w="32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78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106B5F">
        <w:trPr>
          <w:trHeight w:val="275"/>
        </w:trPr>
        <w:tc>
          <w:tcPr>
            <w:tcW w:w="17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14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B5F" w:rsidRDefault="00106B5F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6"/>
        <w:gridCol w:w="596"/>
        <w:gridCol w:w="82"/>
        <w:gridCol w:w="190"/>
        <w:gridCol w:w="144"/>
        <w:gridCol w:w="102"/>
        <w:gridCol w:w="760"/>
        <w:gridCol w:w="386"/>
        <w:gridCol w:w="500"/>
        <w:gridCol w:w="504"/>
        <w:gridCol w:w="334"/>
        <w:gridCol w:w="502"/>
        <w:gridCol w:w="219"/>
        <w:gridCol w:w="845"/>
        <w:gridCol w:w="300"/>
        <w:gridCol w:w="154"/>
        <w:gridCol w:w="420"/>
        <w:gridCol w:w="436"/>
        <w:gridCol w:w="620"/>
        <w:gridCol w:w="142"/>
        <w:gridCol w:w="661"/>
        <w:gridCol w:w="447"/>
        <w:gridCol w:w="136"/>
        <w:gridCol w:w="584"/>
        <w:gridCol w:w="117"/>
        <w:gridCol w:w="605"/>
      </w:tblGrid>
      <w:tr w:rsidR="00106B5F">
        <w:trPr>
          <w:trHeight w:val="272"/>
        </w:trPr>
        <w:tc>
          <w:tcPr>
            <w:tcW w:w="11040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8"/>
              <w:ind w:left="3497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106B5F">
        <w:trPr>
          <w:trHeight w:val="272"/>
        </w:trPr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87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535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29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3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11040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06B5F">
        <w:trPr>
          <w:trHeight w:val="268"/>
        </w:trPr>
        <w:tc>
          <w:tcPr>
            <w:tcW w:w="1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0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106B5F">
        <w:trPr>
          <w:trHeight w:val="271"/>
        </w:trPr>
        <w:tc>
          <w:tcPr>
            <w:tcW w:w="1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6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19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3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828" w:type="dxa"/>
            <w:tcBorders>
              <w:lef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236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1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472"/>
        </w:trPr>
        <w:tc>
          <w:tcPr>
            <w:tcW w:w="671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0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3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6" w:right="37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106B5F">
        <w:trPr>
          <w:trHeight w:val="262"/>
        </w:trPr>
        <w:tc>
          <w:tcPr>
            <w:tcW w:w="312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912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71"/>
        </w:trPr>
        <w:tc>
          <w:tcPr>
            <w:tcW w:w="19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1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3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8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828" w:type="dxa"/>
            <w:tcBorders>
              <w:lef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B5F" w:rsidRDefault="00106B5F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4"/>
        <w:gridCol w:w="624"/>
        <w:gridCol w:w="228"/>
        <w:gridCol w:w="142"/>
        <w:gridCol w:w="932"/>
        <w:gridCol w:w="298"/>
        <w:gridCol w:w="1320"/>
        <w:gridCol w:w="710"/>
        <w:gridCol w:w="836"/>
        <w:gridCol w:w="236"/>
        <w:gridCol w:w="504"/>
        <w:gridCol w:w="124"/>
        <w:gridCol w:w="1061"/>
        <w:gridCol w:w="627"/>
        <w:gridCol w:w="134"/>
        <w:gridCol w:w="304"/>
        <w:gridCol w:w="710"/>
        <w:gridCol w:w="1002"/>
      </w:tblGrid>
      <w:tr w:rsidR="00106B5F">
        <w:trPr>
          <w:trHeight w:val="267"/>
        </w:trPr>
        <w:tc>
          <w:tcPr>
            <w:tcW w:w="11034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842"/>
              </w:tabs>
              <w:spacing w:before="7" w:line="241" w:lineRule="exact"/>
              <w:ind w:left="2482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 DO RESPONSÁVEL PELA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ÁREAAMBIENTAL</w:t>
            </w:r>
          </w:p>
        </w:tc>
      </w:tr>
      <w:tr w:rsidR="00106B5F">
        <w:trPr>
          <w:trHeight w:val="266"/>
        </w:trPr>
        <w:tc>
          <w:tcPr>
            <w:tcW w:w="22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31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6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273"/>
        </w:trPr>
        <w:tc>
          <w:tcPr>
            <w:tcW w:w="11034" w:type="dxa"/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573"/>
              </w:tabs>
              <w:spacing w:before="10"/>
              <w:ind w:left="221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RESPONSÁVEIS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ESTUDO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06B5F">
        <w:trPr>
          <w:trHeight w:val="271"/>
        </w:trPr>
        <w:tc>
          <w:tcPr>
            <w:tcW w:w="11034" w:type="dxa"/>
            <w:shd w:val="clear" w:color="auto" w:fill="D6D6D6"/>
          </w:tcPr>
          <w:p w:rsidR="00106B5F" w:rsidRDefault="00856EE5">
            <w:pPr>
              <w:pStyle w:val="TableParagraph"/>
              <w:spacing w:before="9"/>
              <w:ind w:left="108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</w:tbl>
    <w:p w:rsidR="00106B5F" w:rsidRDefault="00106B5F">
      <w:pPr>
        <w:rPr>
          <w:sz w:val="21"/>
        </w:rPr>
        <w:sectPr w:rsidR="00106B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980" w:right="240" w:bottom="1180" w:left="340" w:header="710" w:footer="981" w:gutter="0"/>
          <w:pgNumType w:start="1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2"/>
        <w:gridCol w:w="282"/>
        <w:gridCol w:w="426"/>
        <w:gridCol w:w="198"/>
        <w:gridCol w:w="228"/>
        <w:gridCol w:w="142"/>
        <w:gridCol w:w="932"/>
        <w:gridCol w:w="298"/>
        <w:gridCol w:w="1038"/>
        <w:gridCol w:w="282"/>
        <w:gridCol w:w="568"/>
        <w:gridCol w:w="142"/>
        <w:gridCol w:w="840"/>
        <w:gridCol w:w="233"/>
        <w:gridCol w:w="505"/>
        <w:gridCol w:w="125"/>
        <w:gridCol w:w="285"/>
        <w:gridCol w:w="778"/>
        <w:gridCol w:w="312"/>
        <w:gridCol w:w="317"/>
        <w:gridCol w:w="135"/>
        <w:gridCol w:w="305"/>
        <w:gridCol w:w="711"/>
        <w:gridCol w:w="143"/>
        <w:gridCol w:w="861"/>
      </w:tblGrid>
      <w:tr w:rsidR="00106B5F">
        <w:trPr>
          <w:trHeight w:val="269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7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5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9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5" w:right="154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9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0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5" w:right="154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42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06B5F" w:rsidRDefault="00856EE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06B5F">
        <w:trPr>
          <w:trHeight w:val="269"/>
        </w:trPr>
        <w:tc>
          <w:tcPr>
            <w:tcW w:w="9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22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70"/>
        <w:gridCol w:w="576"/>
        <w:gridCol w:w="456"/>
        <w:gridCol w:w="199"/>
        <w:gridCol w:w="433"/>
        <w:gridCol w:w="250"/>
        <w:gridCol w:w="720"/>
        <w:gridCol w:w="740"/>
        <w:gridCol w:w="880"/>
        <w:gridCol w:w="798"/>
        <w:gridCol w:w="102"/>
        <w:gridCol w:w="438"/>
        <w:gridCol w:w="462"/>
        <w:gridCol w:w="636"/>
        <w:gridCol w:w="84"/>
        <w:gridCol w:w="420"/>
        <w:gridCol w:w="480"/>
        <w:gridCol w:w="900"/>
        <w:gridCol w:w="684"/>
      </w:tblGrid>
      <w:tr w:rsidR="00106B5F">
        <w:trPr>
          <w:trHeight w:val="267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before="6"/>
              <w:ind w:left="4068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106B5F">
        <w:trPr>
          <w:trHeight w:val="275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94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tabs>
                <w:tab w:val="left" w:pos="2929"/>
                <w:tab w:val="left" w:pos="4237"/>
              </w:tabs>
              <w:spacing w:before="16"/>
              <w:ind w:left="1688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06B5F">
        <w:trPr>
          <w:trHeight w:val="277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106B5F">
        <w:trPr>
          <w:trHeight w:val="275"/>
        </w:trPr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2" w:line="249" w:lineRule="auto"/>
              <w:ind w:left="379" w:firstLine="16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45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893" w:right="1869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2050" w:right="2024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06B5F">
        <w:trPr>
          <w:trHeight w:val="276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93"/>
        </w:trPr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06B5F" w:rsidRDefault="00856EE5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06B5F">
        <w:trPr>
          <w:trHeight w:val="275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27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06B5F">
        <w:trPr>
          <w:trHeight w:val="276"/>
        </w:trPr>
        <w:tc>
          <w:tcPr>
            <w:tcW w:w="28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566"/>
        </w:trPr>
        <w:tc>
          <w:tcPr>
            <w:tcW w:w="28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2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2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73"/>
        </w:trPr>
        <w:tc>
          <w:tcPr>
            <w:tcW w:w="1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49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10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auto"/>
              <w:ind w:left="113" w:right="698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3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5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http://www.zee.mg.gov.br/Ajuda</w:t>
              </w:r>
            </w:hyperlink>
            <w:hyperlink r:id="rId16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106B5F" w:rsidRDefault="00106B5F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32"/>
        <w:gridCol w:w="1882"/>
        <w:gridCol w:w="1894"/>
        <w:gridCol w:w="2188"/>
      </w:tblGrid>
      <w:tr w:rsidR="00106B5F">
        <w:trPr>
          <w:trHeight w:val="266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46" w:lineRule="exact"/>
              <w:ind w:left="3190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106B5F">
        <w:trPr>
          <w:trHeight w:val="23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878"/>
              </w:tabs>
              <w:spacing w:line="217" w:lineRule="exact"/>
              <w:ind w:left="2518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106B5F">
        <w:trPr>
          <w:trHeight w:val="28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right="7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18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06B5F">
        <w:trPr>
          <w:trHeight w:val="57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Posto revendedor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6"/>
              <w:ind w:right="861"/>
              <w:jc w:val="right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106B5F" w:rsidRDefault="00856EE5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745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861" w:right="91" w:hanging="7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106B5F" w:rsidRDefault="00106B5F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2126"/>
        <w:gridCol w:w="994"/>
        <w:gridCol w:w="1994"/>
      </w:tblGrid>
      <w:tr w:rsidR="00106B5F">
        <w:trPr>
          <w:trHeight w:val="31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31" w:lineRule="exact"/>
              <w:ind w:left="4417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OUTRASATIVIDADES</w:t>
            </w: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6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2" w:lineRule="auto"/>
              <w:ind w:left="861" w:hanging="749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Listar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necessárias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tabela acima.</w:t>
            </w:r>
          </w:p>
        </w:tc>
      </w:tr>
    </w:tbl>
    <w:p w:rsidR="00106B5F" w:rsidRDefault="00106B5F">
      <w:pPr>
        <w:spacing w:line="232" w:lineRule="auto"/>
        <w:rPr>
          <w:sz w:val="18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8"/>
        <w:gridCol w:w="2826"/>
        <w:gridCol w:w="2554"/>
      </w:tblGrid>
      <w:tr w:rsidR="00106B5F">
        <w:trPr>
          <w:trHeight w:val="27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3907"/>
              </w:tabs>
              <w:spacing w:before="12"/>
              <w:ind w:left="354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FASE </w:t>
            </w:r>
            <w:r>
              <w:rPr>
                <w:sz w:val="21"/>
              </w:rPr>
              <w:t>DA REGULARIZAÇÃO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06B5F">
        <w:trPr>
          <w:trHeight w:val="388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informe ao lado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106B5F">
        <w:trPr>
          <w:trHeight w:val="389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de Instalação Corretiva (LIC)</w:t>
            </w:r>
            <w:r>
              <w:rPr>
                <w:sz w:val="21"/>
              </w:rPr>
              <w:t>, p</w:t>
            </w:r>
            <w:r>
              <w:rPr>
                <w:sz w:val="18"/>
              </w:rPr>
              <w:t>reencher o PCA a partir do Módulo 3.</w:t>
            </w: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Prévia + Licença de Instalação (LP+LI)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106B5F">
        <w:trPr>
          <w:trHeight w:val="389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de Operação Corretiva (LOC)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106B5F">
        <w:trPr>
          <w:trHeight w:val="308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1"/>
              </w:rPr>
            </w:pPr>
            <w:r>
              <w:rPr>
                <w:sz w:val="21"/>
              </w:rPr>
              <w:t>Classe: *</w:t>
            </w:r>
          </w:p>
        </w:tc>
        <w:tc>
          <w:tcPr>
            <w:tcW w:w="9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30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* Informações presente no FOB – Formulário de Orientação Básica.</w:t>
            </w:r>
          </w:p>
        </w:tc>
      </w:tr>
    </w:tbl>
    <w:p w:rsidR="00106B5F" w:rsidRDefault="00106B5F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70"/>
        <w:gridCol w:w="868"/>
        <w:gridCol w:w="598"/>
        <w:gridCol w:w="2866"/>
        <w:gridCol w:w="236"/>
        <w:gridCol w:w="504"/>
        <w:gridCol w:w="1185"/>
        <w:gridCol w:w="627"/>
        <w:gridCol w:w="438"/>
        <w:gridCol w:w="90"/>
        <w:gridCol w:w="620"/>
        <w:gridCol w:w="830"/>
      </w:tblGrid>
      <w:tr w:rsidR="00106B5F">
        <w:trPr>
          <w:trHeight w:val="523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30" w:lineRule="exact"/>
              <w:ind w:left="408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106B5F" w:rsidRDefault="00856EE5">
            <w:pPr>
              <w:pStyle w:val="TableParagraph"/>
              <w:spacing w:before="3" w:line="271" w:lineRule="exact"/>
              <w:ind w:left="113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340"/>
              </w:tabs>
              <w:spacing w:before="6" w:line="241" w:lineRule="exact"/>
              <w:ind w:left="198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TESTE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ESTANQUEIDADE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do Engº Mecânico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70"/>
        <w:gridCol w:w="868"/>
        <w:gridCol w:w="598"/>
        <w:gridCol w:w="2866"/>
        <w:gridCol w:w="236"/>
        <w:gridCol w:w="504"/>
        <w:gridCol w:w="1185"/>
        <w:gridCol w:w="627"/>
        <w:gridCol w:w="348"/>
        <w:gridCol w:w="90"/>
        <w:gridCol w:w="710"/>
        <w:gridCol w:w="830"/>
      </w:tblGrid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 w:line="240" w:lineRule="exact"/>
              <w:ind w:left="2160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>
              <w:rPr>
                <w:sz w:val="21"/>
              </w:rPr>
              <w:t>IDENTIFICAÇÃO DO RESPONSÁVEL PELO PROJETO DA CAIXA SAO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do Engenheiro</w:t>
            </w:r>
          </w:p>
        </w:tc>
        <w:tc>
          <w:tcPr>
            <w:tcW w:w="16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266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7" w:line="239" w:lineRule="exact"/>
              <w:ind w:left="1065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>
              <w:rPr>
                <w:sz w:val="21"/>
              </w:rPr>
              <w:t>SISTEMA DE DRENAGEM, TRATAMENTO E DISPOSIÇÃO DO EFLUENTE DASATIVIDADES</w:t>
            </w:r>
          </w:p>
        </w:tc>
      </w:tr>
      <w:tr w:rsidR="00106B5F">
        <w:trPr>
          <w:trHeight w:val="893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 w:right="85"/>
              <w:jc w:val="both"/>
              <w:rPr>
                <w:sz w:val="20"/>
              </w:rPr>
            </w:pPr>
            <w:r>
              <w:rPr>
                <w:sz w:val="18"/>
              </w:rPr>
              <w:t>Detalhamento do tipo de tratamento e controle de efluentes provenientes dos tanques, áreas de bombas e áreas sujeitas a vazamento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petróleo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oleosos.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0"/>
              </w:rPr>
              <w:t>Descrevendo,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drenagem,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resíduos </w:t>
            </w:r>
            <w:r>
              <w:rPr>
                <w:sz w:val="20"/>
              </w:rPr>
              <w:t>para as áreas de abastecimento, Sistema de Armazenamento Subterrâneo de Combustível – SASC, lavador 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veículos,</w:t>
            </w:r>
          </w:p>
          <w:p w:rsidR="00106B5F" w:rsidRDefault="00856EE5">
            <w:pPr>
              <w:pStyle w:val="TableParagraph"/>
              <w:spacing w:line="211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troca de óleo, oficina, entre outros.</w:t>
            </w:r>
          </w:p>
        </w:tc>
      </w:tr>
      <w:tr w:rsidR="00106B5F">
        <w:trPr>
          <w:trHeight w:val="30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348"/>
        <w:gridCol w:w="1316"/>
        <w:gridCol w:w="2138"/>
        <w:gridCol w:w="138"/>
        <w:gridCol w:w="1068"/>
        <w:gridCol w:w="4350"/>
      </w:tblGrid>
      <w:tr w:rsidR="00106B5F">
        <w:trPr>
          <w:trHeight w:val="268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7" w:line="241" w:lineRule="exact"/>
              <w:ind w:left="1284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SISTEMA DE DRENAGEM, TRATAMENTO E DISPOSIÇÃO DO EFLUENTE DOMÉSTICO</w:t>
            </w:r>
          </w:p>
        </w:tc>
      </w:tr>
      <w:tr w:rsidR="00106B5F">
        <w:trPr>
          <w:trHeight w:val="301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 efluente é descartado na rede pública?</w:t>
            </w:r>
          </w:p>
        </w:tc>
      </w:tr>
      <w:tr w:rsidR="00106B5F">
        <w:trPr>
          <w:trHeight w:val="305"/>
        </w:trPr>
        <w:tc>
          <w:tcPr>
            <w:tcW w:w="56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( ) Sim, neste caso para o item </w:t>
            </w:r>
            <w:hyperlink w:anchor="_bookmark0" w:history="1">
              <w:r>
                <w:rPr>
                  <w:color w:val="0000FF"/>
                  <w:sz w:val="20"/>
                  <w:u w:val="single" w:color="0000FF"/>
                </w:rPr>
                <w:t>13</w:t>
              </w:r>
            </w:hyperlink>
          </w:p>
        </w:tc>
        <w:tc>
          <w:tcPr>
            <w:tcW w:w="5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Não, preencher o quadro abaixo</w:t>
            </w:r>
          </w:p>
        </w:tc>
      </w:tr>
      <w:tr w:rsidR="00106B5F">
        <w:trPr>
          <w:trHeight w:val="303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1" w:lineRule="exact"/>
              <w:ind w:left="1869"/>
              <w:rPr>
                <w:b/>
                <w:sz w:val="21"/>
              </w:rPr>
            </w:pPr>
            <w:r>
              <w:rPr>
                <w:b/>
                <w:sz w:val="21"/>
              </w:rPr>
              <w:t>Unidades componentes do sistema de tratamento de efluentes sanitários</w:t>
            </w:r>
          </w:p>
        </w:tc>
      </w:tr>
      <w:tr w:rsidR="00106B5F">
        <w:trPr>
          <w:trHeight w:val="261"/>
        </w:trPr>
        <w:tc>
          <w:tcPr>
            <w:tcW w:w="2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06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106B5F">
        <w:trPr>
          <w:trHeight w:val="224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106B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856EE5">
            <w:pPr>
              <w:pStyle w:val="TableParagraph"/>
              <w:spacing w:before="132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Tanque </w:t>
            </w:r>
            <w:r>
              <w:rPr>
                <w:w w:val="95"/>
                <w:sz w:val="20"/>
              </w:rPr>
              <w:t>Séptico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0" w:lineRule="exact"/>
              <w:ind w:left="759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</w:tbl>
    <w:p w:rsidR="00106B5F" w:rsidRDefault="00106B5F">
      <w:pPr>
        <w:rPr>
          <w:sz w:val="2"/>
          <w:szCs w:val="2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9"/>
        <w:rPr>
          <w:sz w:val="22"/>
        </w:rPr>
      </w:pPr>
      <w:bookmarkStart w:id="1" w:name="_bookmark0"/>
      <w:bookmarkEnd w:id="1"/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60"/>
        <w:gridCol w:w="188"/>
        <w:gridCol w:w="1311"/>
        <w:gridCol w:w="229"/>
        <w:gridCol w:w="1042"/>
        <w:gridCol w:w="872"/>
        <w:gridCol w:w="600"/>
        <w:gridCol w:w="611"/>
        <w:gridCol w:w="1383"/>
        <w:gridCol w:w="2962"/>
      </w:tblGrid>
      <w:tr w:rsidR="00106B5F">
        <w:trPr>
          <w:trHeight w:val="228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856EE5">
            <w:pPr>
              <w:pStyle w:val="TableParagraph"/>
              <w:spacing w:before="131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644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318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64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15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5" w:lineRule="exact"/>
              <w:ind w:left="644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318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3"/>
        </w:trPr>
        <w:tc>
          <w:tcPr>
            <w:tcW w:w="3335" w:type="dxa"/>
            <w:gridSpan w:val="4"/>
            <w:tcBorders>
              <w:left w:val="nil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64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5556" w:type="dxa"/>
            <w:gridSpan w:val="4"/>
            <w:tcBorders>
              <w:left w:val="single" w:sz="4" w:space="0" w:color="000000"/>
              <w:right w:val="nil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75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1184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*O sistema de tratamento de efluente sanitário deverá atender à norma técnica NBR/ABNT nº 13.969/97.</w:t>
            </w:r>
          </w:p>
          <w:p w:rsidR="00106B5F" w:rsidRDefault="00856EE5">
            <w:pPr>
              <w:pStyle w:val="TableParagraph"/>
              <w:spacing w:before="29" w:line="249" w:lineRule="auto"/>
              <w:ind w:left="115" w:right="738"/>
              <w:rPr>
                <w:sz w:val="20"/>
              </w:rPr>
            </w:pPr>
            <w:r>
              <w:rPr>
                <w:sz w:val="20"/>
              </w:rPr>
              <w:t>*Nos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sanitário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destinado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sumidouro,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anexo,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infiltração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acordo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NBR/ABNT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7.229/93.</w:t>
            </w:r>
          </w:p>
          <w:p w:rsidR="00106B5F" w:rsidRDefault="00856EE5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*No caso de lançamento de efluente sanitário tratado ou não na rede pública, apresentar </w:t>
            </w:r>
            <w:r>
              <w:rPr>
                <w:b/>
                <w:sz w:val="20"/>
              </w:rPr>
              <w:t>anuência da concessionária</w:t>
            </w:r>
          </w:p>
          <w:p w:rsidR="00106B5F" w:rsidRDefault="00856EE5">
            <w:pPr>
              <w:pStyle w:val="TableParagraph"/>
              <w:spacing w:before="10" w:line="205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103"/>
        </w:trPr>
        <w:tc>
          <w:tcPr>
            <w:tcW w:w="11034" w:type="dxa"/>
            <w:gridSpan w:val="11"/>
            <w:tcBorders>
              <w:left w:val="nil"/>
              <w:right w:val="nil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06B5F">
        <w:trPr>
          <w:trHeight w:val="267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2"/>
              <w:ind w:left="4628"/>
              <w:rPr>
                <w:sz w:val="18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18"/>
              </w:rPr>
              <w:t>RESÍDUOSSÓLIDOS</w:t>
            </w:r>
          </w:p>
        </w:tc>
      </w:tr>
      <w:tr w:rsidR="00106B5F">
        <w:trPr>
          <w:trHeight w:val="1028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  <w:p w:rsidR="00106B5F" w:rsidRDefault="00106B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06B5F" w:rsidRDefault="00856EE5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Nome do resíduo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95"/>
              <w:ind w:left="15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 ou operação geradora do resíduo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B5F" w:rsidRDefault="00856EE5">
            <w:pPr>
              <w:pStyle w:val="TableParagraph"/>
              <w:ind w:left="116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Classe do Resíduo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225" w:right="18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Taxa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mensal máxima de geração</w:t>
            </w:r>
          </w:p>
          <w:p w:rsidR="00106B5F" w:rsidRDefault="00856EE5">
            <w:pPr>
              <w:pStyle w:val="TableParagraph"/>
              <w:spacing w:line="206" w:lineRule="exact"/>
              <w:ind w:left="224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(informar unidade)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06B5F" w:rsidRDefault="00856EE5">
            <w:pPr>
              <w:pStyle w:val="TableParagraph"/>
              <w:spacing w:line="235" w:lineRule="auto"/>
              <w:ind w:left="210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Forma e local de acondicionamento</w:t>
            </w: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  <w:p w:rsidR="00106B5F" w:rsidRDefault="00106B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06B5F" w:rsidRDefault="00856EE5">
            <w:pPr>
              <w:pStyle w:val="TableParagraph"/>
              <w:spacing w:before="1"/>
              <w:ind w:left="765"/>
              <w:rPr>
                <w:b/>
                <w:sz w:val="18"/>
              </w:rPr>
            </w:pPr>
            <w:r>
              <w:rPr>
                <w:b/>
                <w:sz w:val="18"/>
              </w:rPr>
              <w:t>Destinação final*</w:t>
            </w:r>
          </w:p>
        </w:tc>
      </w:tr>
      <w:tr w:rsidR="00106B5F">
        <w:trPr>
          <w:trHeight w:val="322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2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Resíduos Classe 1 OBS: Conforme a Resolução CONAMA 362/05 apresentar o plano de ação para estes resíduos no Anexo.</w:t>
            </w:r>
          </w:p>
        </w:tc>
      </w:tr>
      <w:tr w:rsidR="00106B5F">
        <w:trPr>
          <w:trHeight w:val="408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Óleo Lubrificante usado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82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 w:right="62"/>
              <w:rPr>
                <w:sz w:val="18"/>
              </w:rPr>
            </w:pPr>
            <w:r>
              <w:rPr>
                <w:sz w:val="18"/>
              </w:rPr>
              <w:t>Embalagens diversas contaminadas com</w:t>
            </w:r>
          </w:p>
          <w:p w:rsidR="00106B5F" w:rsidRDefault="00856EE5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sz w:val="18"/>
              </w:rPr>
              <w:t>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6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Estopas/flanelas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Filtros de óleo/ar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4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Papelão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sz w:val="18"/>
              </w:rPr>
              <w:t>Outros resíduos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contaminados com óleo.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59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2"/>
              <w:ind w:left="1965" w:right="1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Outros Resíduos</w:t>
            </w: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rPr>
          <w:rFonts w:ascii="Times New Roman"/>
          <w:sz w:val="18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414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1" w:line="202" w:lineRule="exact"/>
              <w:ind w:left="108" w:right="738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feita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ambientalmente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regularizadas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ambiental competente.</w:t>
            </w:r>
          </w:p>
        </w:tc>
      </w:tr>
    </w:tbl>
    <w:p w:rsidR="00106B5F" w:rsidRDefault="00106B5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269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5"/>
              <w:ind w:left="3588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INVESTIGÃO DE PASSIVOAMBIENTAL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9" w:lineRule="auto"/>
              <w:ind w:left="113" w:right="88"/>
              <w:jc w:val="both"/>
              <w:rPr>
                <w:sz w:val="20"/>
              </w:rPr>
            </w:pPr>
            <w:r>
              <w:rPr>
                <w:sz w:val="20"/>
              </w:rPr>
              <w:t>Investigação de passivo ambiental conforme a DN COPAN 108/07. Visto que a necessidade se dará quando houver histórico de vazamento, ou quando a implantação ocorrerá em área que foi ocupada por empreendimento de natureza semelhante (possível contaminação).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/>
              <w:ind w:left="5115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RUIDOS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 w:line="249" w:lineRule="auto"/>
              <w:ind w:left="113" w:right="17"/>
              <w:rPr>
                <w:sz w:val="20"/>
              </w:rPr>
            </w:pPr>
            <w:r>
              <w:rPr>
                <w:sz w:val="20"/>
              </w:rPr>
              <w:t>Caso o laudo de medição de ruídos apresente resultados acima dos parâmetros estabelecidos pela Lei Estadual nº. 10.100, de 17/01/1990, apresentar proposta de controle para os pontos críticos de emissão de ruídos no empreendimento.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3"/>
        <w:gridCol w:w="1426"/>
        <w:gridCol w:w="527"/>
        <w:gridCol w:w="865"/>
        <w:gridCol w:w="344"/>
        <w:gridCol w:w="1218"/>
        <w:gridCol w:w="512"/>
        <w:gridCol w:w="614"/>
        <w:gridCol w:w="398"/>
        <w:gridCol w:w="610"/>
        <w:gridCol w:w="567"/>
      </w:tblGrid>
      <w:tr w:rsidR="00106B5F">
        <w:trPr>
          <w:trHeight w:val="304"/>
        </w:trPr>
        <w:tc>
          <w:tcPr>
            <w:tcW w:w="1101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1425"/>
              <w:rPr>
                <w:sz w:val="20"/>
              </w:rPr>
            </w:pPr>
            <w:r>
              <w:rPr>
                <w:sz w:val="20"/>
              </w:rPr>
              <w:t>16. PROGRAMA DE PREVENÇÃO E PROCEDIMENTOS PARA SITUAÇÃO DE EMERGENCIA</w:t>
            </w:r>
          </w:p>
        </w:tc>
      </w:tr>
      <w:tr w:rsidR="00106B5F">
        <w:trPr>
          <w:trHeight w:val="515"/>
        </w:trPr>
        <w:tc>
          <w:tcPr>
            <w:tcW w:w="3546" w:type="dxa"/>
            <w:tcBorders>
              <w:left w:val="single" w:sz="4" w:space="0" w:color="000000"/>
              <w:right w:val="nil"/>
            </w:tcBorders>
          </w:tcPr>
          <w:p w:rsidR="00106B5F" w:rsidRDefault="00856EE5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Descrever o programa de prevenção desativação do empreendimento.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procedimentos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situação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emergência,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bem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como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um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</w:tr>
      <w:tr w:rsidR="00106B5F">
        <w:trPr>
          <w:trHeight w:val="302"/>
        </w:trPr>
        <w:tc>
          <w:tcPr>
            <w:tcW w:w="110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3836"/>
              <w:rPr>
                <w:sz w:val="20"/>
              </w:rPr>
            </w:pPr>
            <w:r>
              <w:rPr>
                <w:sz w:val="20"/>
              </w:rPr>
              <w:t>17. TREINAMENTO DE FUNCIONÁRIOS</w:t>
            </w:r>
          </w:p>
        </w:tc>
      </w:tr>
      <w:tr w:rsidR="00106B5F">
        <w:trPr>
          <w:trHeight w:val="30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Treinamento de funcionários conforme PC 004 e PC 005. Anexar </w:t>
            </w:r>
            <w:r>
              <w:rPr>
                <w:b/>
                <w:sz w:val="20"/>
              </w:rPr>
              <w:t>certificados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3764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18. </w:t>
            </w:r>
            <w:r>
              <w:rPr>
                <w:sz w:val="20"/>
              </w:rPr>
              <w:t>PLANO DE AUTO-MONITORAMENTO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o plano de auto-monitoramento a ser executado, avaliando as características físico, químicas e biológicas do efluente, de forma a demonstrar a eficiência do sistema de tratamento. Apresentar em anexo </w:t>
            </w:r>
            <w:r>
              <w:rPr>
                <w:b/>
                <w:sz w:val="20"/>
              </w:rPr>
              <w:t xml:space="preserve">a análise do solo </w:t>
            </w:r>
            <w:r>
              <w:rPr>
                <w:sz w:val="20"/>
              </w:rPr>
              <w:t>quando a disposição final ocorrer no solo.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"/>
              <w:ind w:left="4784"/>
              <w:rPr>
                <w:sz w:val="20"/>
              </w:rPr>
            </w:pPr>
            <w:r>
              <w:rPr>
                <w:sz w:val="20"/>
              </w:rPr>
              <w:t>19. CRONOGRAMA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Apresentar cronograma de execução dos planos, programas, projetos e medidas.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40"/>
        <w:gridCol w:w="755"/>
        <w:gridCol w:w="545"/>
        <w:gridCol w:w="1212"/>
        <w:gridCol w:w="1541"/>
        <w:gridCol w:w="494"/>
        <w:gridCol w:w="955"/>
        <w:gridCol w:w="955"/>
        <w:gridCol w:w="1589"/>
      </w:tblGrid>
      <w:tr w:rsidR="00106B5F">
        <w:trPr>
          <w:trHeight w:val="305"/>
        </w:trPr>
        <w:tc>
          <w:tcPr>
            <w:tcW w:w="1102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"/>
              <w:ind w:left="4772"/>
              <w:rPr>
                <w:sz w:val="20"/>
              </w:rPr>
            </w:pPr>
            <w:r>
              <w:rPr>
                <w:sz w:val="20"/>
              </w:rPr>
              <w:t>20. NOTAS FISCAIS</w:t>
            </w:r>
          </w:p>
        </w:tc>
      </w:tr>
      <w:tr w:rsidR="00106B5F">
        <w:trPr>
          <w:trHeight w:val="515"/>
        </w:trPr>
        <w:tc>
          <w:tcPr>
            <w:tcW w:w="2238" w:type="dxa"/>
            <w:tcBorders>
              <w:left w:val="single" w:sz="4" w:space="0" w:color="000000"/>
              <w:right w:val="nil"/>
            </w:tcBorders>
          </w:tcPr>
          <w:p w:rsidR="00106B5F" w:rsidRDefault="00856EE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Apresentar em anexo,</w:t>
            </w:r>
          </w:p>
          <w:p w:rsidR="00106B5F" w:rsidRDefault="00856EE5">
            <w:pPr>
              <w:pStyle w:val="TableParagraph"/>
              <w:spacing w:before="1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tubulações e etc.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fiscais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e/ou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comprobatório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tanques,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bombas,</w:t>
            </w:r>
          </w:p>
        </w:tc>
        <w:tc>
          <w:tcPr>
            <w:tcW w:w="1589" w:type="dxa"/>
            <w:tcBorders>
              <w:left w:val="nil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equipamentos,</w:t>
            </w:r>
          </w:p>
        </w:tc>
      </w:tr>
    </w:tbl>
    <w:p w:rsidR="00106B5F" w:rsidRDefault="00106B5F">
      <w:pPr>
        <w:pStyle w:val="Corpodetexto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bottom w:val="single" w:sz="6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3"/>
              <w:ind w:left="3577"/>
              <w:rPr>
                <w:sz w:val="20"/>
              </w:rPr>
            </w:pPr>
            <w:r>
              <w:rPr>
                <w:sz w:val="20"/>
              </w:rPr>
              <w:t>21. CÓPIA DO REGISTRO DE AUTORIZAÇÃO</w:t>
            </w:r>
          </w:p>
        </w:tc>
      </w:tr>
      <w:tr w:rsidR="00106B5F">
        <w:trPr>
          <w:trHeight w:val="517"/>
        </w:trPr>
        <w:tc>
          <w:tcPr>
            <w:tcW w:w="11034" w:type="dxa"/>
            <w:tcBorders>
              <w:top w:val="single" w:sz="6" w:space="0" w:color="000000"/>
            </w:tcBorders>
          </w:tcPr>
          <w:p w:rsidR="00106B5F" w:rsidRDefault="00856EE5">
            <w:pPr>
              <w:pStyle w:val="TableParagraph"/>
              <w:spacing w:before="9" w:line="249" w:lineRule="auto"/>
              <w:ind w:left="10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anexo,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pedido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autorização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funcionamento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junto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Agência</w:t>
            </w:r>
            <w:r>
              <w:rPr>
                <w:b/>
                <w:sz w:val="20"/>
              </w:rPr>
              <w:t xml:space="preserve"> Nacional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 Petróleo, Gás Natural e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Biocombustíveis</w:t>
            </w:r>
            <w:r>
              <w:rPr>
                <w:sz w:val="20"/>
              </w:rPr>
              <w:t>.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7"/>
        </w:trPr>
        <w:tc>
          <w:tcPr>
            <w:tcW w:w="11034" w:type="dxa"/>
            <w:tcBorders>
              <w:bottom w:val="single" w:sz="6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3"/>
              <w:ind w:left="3697"/>
              <w:rPr>
                <w:sz w:val="20"/>
              </w:rPr>
            </w:pPr>
            <w:r>
              <w:rPr>
                <w:sz w:val="20"/>
              </w:rPr>
              <w:t>22. CERTIDÃO DO CORPO DE BOMBEIRO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top w:val="single" w:sz="6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Apresentar em anexo, </w:t>
            </w:r>
            <w:r>
              <w:rPr>
                <w:b/>
                <w:sz w:val="20"/>
              </w:rPr>
              <w:t>certidão do corpo de bombeiro.</w:t>
            </w:r>
          </w:p>
        </w:tc>
      </w:tr>
    </w:tbl>
    <w:p w:rsidR="00106B5F" w:rsidRDefault="00106B5F">
      <w:pPr>
        <w:rPr>
          <w:sz w:val="20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4181"/>
              <w:rPr>
                <w:sz w:val="20"/>
              </w:rPr>
            </w:pPr>
            <w:r>
              <w:rPr>
                <w:sz w:val="20"/>
              </w:rPr>
              <w:t>23. CERTIFICADO DO INMETRO</w:t>
            </w:r>
          </w:p>
        </w:tc>
      </w:tr>
      <w:tr w:rsidR="00106B5F">
        <w:trPr>
          <w:trHeight w:val="51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9" w:lineRule="auto"/>
              <w:ind w:left="113" w:right="27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anexo,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expedido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INMETRO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credenciada,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inexistência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vazamentos.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4952"/>
              <w:rPr>
                <w:sz w:val="20"/>
              </w:rPr>
            </w:pPr>
            <w:r>
              <w:rPr>
                <w:sz w:val="20"/>
              </w:rPr>
              <w:t>24. RELATÓRIO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Elaboração do relatório de atendimento às condicionantes da fase anterior à licença pleiteada em tela.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106B5F">
        <w:trPr>
          <w:trHeight w:val="46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25" w:lineRule="exact"/>
              <w:ind w:left="1965" w:right="19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106B5F" w:rsidRDefault="00856EE5">
            <w:pPr>
              <w:pStyle w:val="TableParagraph"/>
              <w:spacing w:line="222" w:lineRule="exact"/>
              <w:ind w:left="1964" w:right="1948"/>
              <w:jc w:val="center"/>
              <w:rPr>
                <w:sz w:val="20"/>
              </w:rPr>
            </w:pPr>
            <w:r>
              <w:rPr>
                <w:sz w:val="20"/>
              </w:rPr>
              <w:t>OBS: Marcar os anexos que acompanham o relatório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18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8"/>
              </w:rPr>
              <w:t>ópia das ART’s e comprovante de pagamento de taxa.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Plano de ação</w:t>
            </w:r>
            <w:r>
              <w:rPr>
                <w:sz w:val="20"/>
              </w:rPr>
              <w:t>, conforme a Resolução CONANA 362/05.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8"/>
              </w:rPr>
              <w:t>rojeto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20"/>
              </w:rPr>
              <w:t>contemple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espécies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nativas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regionais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afetada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paisagem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</w:tr>
      <w:tr w:rsidR="00106B5F">
        <w:trPr>
          <w:trHeight w:val="62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12" w:lineRule="exact"/>
              <w:ind w:left="77"/>
              <w:rPr>
                <w:sz w:val="18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8"/>
              </w:rPr>
              <w:t>rojeto executivo que contemple a instalação de bueiros, canaletas, dissipadores de energia, etc.</w:t>
            </w:r>
            <w:r>
              <w:rPr>
                <w:sz w:val="18"/>
              </w:rPr>
              <w:t>,</w:t>
            </w:r>
          </w:p>
          <w:p w:rsidR="00106B5F" w:rsidRDefault="00856EE5">
            <w:pPr>
              <w:pStyle w:val="TableParagraph"/>
              <w:spacing w:before="2" w:line="208" w:lineRule="exact"/>
              <w:ind w:left="77"/>
              <w:rPr>
                <w:sz w:val="18"/>
              </w:rPr>
            </w:pPr>
            <w:r>
              <w:rPr>
                <w:sz w:val="18"/>
              </w:rPr>
              <w:t>dimensionados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hidrológico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drenagem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recorrência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chuvas intensas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anos,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1:500.</w:t>
            </w:r>
          </w:p>
        </w:tc>
      </w:tr>
      <w:tr w:rsidR="00106B5F">
        <w:trPr>
          <w:trHeight w:val="47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"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infiltração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NBR/ABNT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7.229/93,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efluente sanitário for destinado em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sumidouro.</w:t>
            </w:r>
          </w:p>
        </w:tc>
      </w:tr>
      <w:tr w:rsidR="00106B5F">
        <w:trPr>
          <w:trHeight w:val="25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77" w:right="278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fiscais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comprobatório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tanques,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bombas,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tubulações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 etc.</w:t>
            </w:r>
          </w:p>
        </w:tc>
      </w:tr>
      <w:tr w:rsidR="00106B5F">
        <w:trPr>
          <w:trHeight w:val="46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27" w:lineRule="exact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VIII – </w:t>
            </w:r>
            <w:r>
              <w:rPr>
                <w:b/>
                <w:sz w:val="20"/>
              </w:rPr>
              <w:t>Cópia do pedido de registro de autorização para funcionamento junto a Agência Nacional do</w:t>
            </w:r>
          </w:p>
          <w:p w:rsidR="00106B5F" w:rsidRDefault="00856EE5">
            <w:pPr>
              <w:pStyle w:val="TableParagraph"/>
              <w:spacing w:before="10" w:line="204" w:lineRule="exact"/>
              <w:ind w:left="77"/>
              <w:rPr>
                <w:sz w:val="20"/>
              </w:rPr>
            </w:pPr>
            <w:r>
              <w:rPr>
                <w:b/>
                <w:sz w:val="20"/>
              </w:rPr>
              <w:t>Petróleo, Gás Natural e Biocombustíveis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26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IX – </w:t>
            </w:r>
            <w:r>
              <w:rPr>
                <w:b/>
                <w:sz w:val="20"/>
              </w:rPr>
              <w:t>Certidão do corpo de bombeiro.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77" w:right="8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expedido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INMETRO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credenciada,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inexistência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vazamentos.</w:t>
            </w:r>
          </w:p>
        </w:tc>
      </w:tr>
      <w:tr w:rsidR="00106B5F">
        <w:trPr>
          <w:trHeight w:val="25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 xml:space="preserve">Certificados </w:t>
            </w:r>
            <w:r>
              <w:rPr>
                <w:sz w:val="20"/>
              </w:rPr>
              <w:t>de Treinamento de funcionários conforme PC 004 e PC 005.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>Análise do solo.</w:t>
            </w:r>
          </w:p>
        </w:tc>
      </w:tr>
    </w:tbl>
    <w:p w:rsidR="00856EE5" w:rsidRDefault="00856EE5"/>
    <w:sectPr w:rsidR="00856EE5">
      <w:pgSz w:w="11900" w:h="16850"/>
      <w:pgMar w:top="1980" w:right="240" w:bottom="1180" w:left="340" w:header="71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92" w:rsidRDefault="002B1292">
      <w:r>
        <w:separator/>
      </w:r>
    </w:p>
  </w:endnote>
  <w:endnote w:type="continuationSeparator" w:id="0">
    <w:p w:rsidR="002B1292" w:rsidRDefault="002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D2" w:rsidRDefault="00E23E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5F" w:rsidRDefault="00690F57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8504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9880600</wp:posOffset>
              </wp:positionV>
              <wp:extent cx="127000" cy="19431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5F" w:rsidRDefault="00856EE5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E4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25pt;margin-top:778pt;width:10pt;height:15.3pt;z-index:-11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ArfGl13gAAAA8BAAAPAAAA&#10;AAAAAAAAAAAAAAYFAABkcnMvZG93bnJldi54bWxQSwUGAAAAAAQABADzAAAAEQYAAAAA&#10;" filled="f" stroked="f">
              <v:textbox inset="0,0,0,0">
                <w:txbxContent>
                  <w:p w:rsidR="00106B5F" w:rsidRDefault="00856EE5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3E4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D2" w:rsidRDefault="00E23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92" w:rsidRDefault="002B1292">
      <w:r>
        <w:separator/>
      </w:r>
    </w:p>
  </w:footnote>
  <w:footnote w:type="continuationSeparator" w:id="0">
    <w:p w:rsidR="002B1292" w:rsidRDefault="002B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D2" w:rsidRDefault="00E23E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D2" w:rsidRPr="00D8233E" w:rsidRDefault="00E23ED2" w:rsidP="00E23ED2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00552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E23ED2" w:rsidRPr="00D8233E" w:rsidRDefault="00E23ED2" w:rsidP="00E23ED2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E23ED2" w:rsidRPr="00D8233E" w:rsidRDefault="00E23ED2" w:rsidP="00E23ED2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E23ED2" w:rsidRPr="00D8233E" w:rsidRDefault="00E23ED2" w:rsidP="00E23ED2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06B5F" w:rsidRPr="00EB4ACD" w:rsidRDefault="00106B5F" w:rsidP="00EB4ACD">
    <w:pPr>
      <w:pStyle w:val="Corpodetex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D2" w:rsidRDefault="00E23E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F"/>
    <w:rsid w:val="000E04E3"/>
    <w:rsid w:val="00106B5F"/>
    <w:rsid w:val="00163D80"/>
    <w:rsid w:val="00190E37"/>
    <w:rsid w:val="002B1292"/>
    <w:rsid w:val="004178F2"/>
    <w:rsid w:val="00436ADC"/>
    <w:rsid w:val="00476DDE"/>
    <w:rsid w:val="00480A50"/>
    <w:rsid w:val="0058127C"/>
    <w:rsid w:val="00690F57"/>
    <w:rsid w:val="007B1764"/>
    <w:rsid w:val="007B4BCE"/>
    <w:rsid w:val="00856EE5"/>
    <w:rsid w:val="00B33E48"/>
    <w:rsid w:val="00DE6000"/>
    <w:rsid w:val="00E23ED2"/>
    <w:rsid w:val="00EB4ACD"/>
    <w:rsid w:val="00E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7576D-D860-4AD6-AE38-2374CAC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B4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4AC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4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AC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ee.mg.gov.b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zee.mg.gov.b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ee.mg.gov.br/Ajuda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zee.mg.gov.br/Aju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2020-01-07T16:21:00Z</dcterms:created>
  <dcterms:modified xsi:type="dcterms:W3CDTF">2020-01-07T16:21:00Z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